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8EB4245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16E74D32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F7654B">
        <w:rPr>
          <w:rFonts w:ascii="Times New Roman" w:hAnsi="Times New Roman"/>
          <w:sz w:val="24"/>
          <w:szCs w:val="24"/>
          <w:lang w:val="en-US"/>
        </w:rPr>
        <w:t>V</w:t>
      </w:r>
      <w:r w:rsidR="00027C4B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0263D689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27C4B">
        <w:rPr>
          <w:rFonts w:ascii="Times New Roman" w:hAnsi="Times New Roman"/>
          <w:sz w:val="24"/>
          <w:szCs w:val="24"/>
          <w:lang w:val="uk-UA"/>
        </w:rPr>
        <w:t>2</w:t>
      </w:r>
      <w:r w:rsidR="00E259CC">
        <w:rPr>
          <w:rFonts w:ascii="Times New Roman" w:hAnsi="Times New Roman"/>
          <w:sz w:val="24"/>
          <w:szCs w:val="24"/>
          <w:lang w:val="uk-UA"/>
        </w:rPr>
        <w:t>2</w:t>
      </w:r>
      <w:r w:rsidR="00027C4B">
        <w:rPr>
          <w:rFonts w:ascii="Times New Roman" w:hAnsi="Times New Roman"/>
          <w:sz w:val="24"/>
          <w:szCs w:val="24"/>
          <w:lang w:val="uk-UA"/>
        </w:rPr>
        <w:t xml:space="preserve"> жовтня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AC53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7C4B">
        <w:rPr>
          <w:rFonts w:ascii="Times New Roman" w:hAnsi="Times New Roman"/>
          <w:sz w:val="24"/>
          <w:szCs w:val="24"/>
          <w:lang w:val="uk-UA"/>
        </w:rPr>
        <w:t>____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E259CC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FB05A2" w:rsidRPr="00E259CC">
              <w:rPr>
                <w:rFonts w:ascii="Times New Roman" w:hAnsi="Times New Roman"/>
                <w:lang w:val="uk-UA"/>
              </w:rPr>
              <w:t>5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Pr="00E259CC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1F6968" w14:paraId="35DFE5CF" w14:textId="77777777" w:rsidTr="006D07BA"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3AFB846F" w:rsidR="001F6968" w:rsidRPr="00E259CC" w:rsidRDefault="001F6968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на оплату електроенергії КЗ «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 спожиту військовою частиною А4979 з послідуючим відшкодуванням видатків відділу освіти Слобожанської міської ради третій стороною -Харківським </w:t>
            </w:r>
            <w:proofErr w:type="spellStart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FA65D7"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1D0161BA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44F848DF" w14:textId="71392664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2025рік</w:t>
            </w:r>
          </w:p>
        </w:tc>
        <w:tc>
          <w:tcPr>
            <w:tcW w:w="1696" w:type="dxa"/>
          </w:tcPr>
          <w:p w14:paraId="041059D3" w14:textId="501C7BC5" w:rsidR="001F6968" w:rsidRPr="00E259CC" w:rsidRDefault="003E595E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</w:t>
            </w:r>
            <w:r w:rsidR="001F6968" w:rsidRPr="00E259CC">
              <w:rPr>
                <w:rFonts w:ascii="Times New Roman" w:hAnsi="Times New Roman"/>
                <w:lang w:val="uk-UA"/>
              </w:rPr>
              <w:t xml:space="preserve"> міська рада</w:t>
            </w:r>
          </w:p>
        </w:tc>
        <w:tc>
          <w:tcPr>
            <w:tcW w:w="1596" w:type="dxa"/>
          </w:tcPr>
          <w:p w14:paraId="025299B8" w14:textId="2C531595" w:rsidR="001F6968" w:rsidRPr="00E259CC" w:rsidRDefault="003E595E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141 173,00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C52A97F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26C735B1" w14:textId="7B05CFB9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6131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 сервісного технічного обслуговування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5DF92CF8" w14:textId="23FD39BE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E259C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Pr="00E259C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6A3D5210" w:rsidR="0090752C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0225749F" w14:textId="4B6E922E" w:rsidR="0090752C" w:rsidRPr="00E259CC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військової частини А1008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капітальні видатки для придбання матеріальних 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цінностей</w:t>
            </w:r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БпАК</w:t>
            </w:r>
            <w:proofErr w:type="spellEnd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2F11F9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429CB56D" w14:textId="70ADFBFC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E259C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094D3AEA" w:rsidR="0090752C" w:rsidRPr="00E259CC" w:rsidRDefault="005E4322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3 </w:t>
            </w:r>
            <w:r w:rsidR="003B142C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027C4B" w14:paraId="74DC37B9" w14:textId="77777777" w:rsidTr="006D07BA">
        <w:tc>
          <w:tcPr>
            <w:tcW w:w="483" w:type="dxa"/>
          </w:tcPr>
          <w:p w14:paraId="534E95A3" w14:textId="4D82235A" w:rsidR="00027C4B" w:rsidRDefault="00E259C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08CF6DFA" w14:textId="4930A53E" w:rsidR="00027C4B" w:rsidRPr="00E259CC" w:rsidRDefault="00027C4B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1008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одномодового</w:t>
            </w:r>
            <w:proofErr w:type="spellEnd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оптичного волокна G657А2</w:t>
            </w:r>
          </w:p>
        </w:tc>
        <w:tc>
          <w:tcPr>
            <w:tcW w:w="1056" w:type="dxa"/>
          </w:tcPr>
          <w:p w14:paraId="18BAC88B" w14:textId="4DBC55F2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0AC433A" w14:textId="30043590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7B9BF3E4" w14:textId="3FA77189" w:rsidR="00027C4B" w:rsidRPr="00E259CC" w:rsidRDefault="00027C4B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28E85A48" w14:textId="6E0F57F8" w:rsidR="00027C4B" w:rsidRPr="00E259CC" w:rsidRDefault="00027C4B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149310F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3491BDDA" w14:textId="491F4989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68FF4C7D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48802D79" w14:textId="37883D3A" w:rsidR="009D5F1A" w:rsidRPr="00E259CC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2526596A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2CF15F04" w14:textId="155B2D86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придбання матеріально -технічних засобів, конструкцій, обладнання, лікарських,      допоміжних засобів, медичних виробів, продуктів харчування та іншої продукції (товарів)» Програми. </w:t>
            </w:r>
          </w:p>
        </w:tc>
        <w:tc>
          <w:tcPr>
            <w:tcW w:w="1056" w:type="dxa"/>
          </w:tcPr>
          <w:p w14:paraId="42D6D8FF" w14:textId="5D7ADE44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3719770</w:t>
            </w:r>
          </w:p>
        </w:tc>
        <w:tc>
          <w:tcPr>
            <w:tcW w:w="1366" w:type="dxa"/>
          </w:tcPr>
          <w:p w14:paraId="474F7F7C" w14:textId="1C66F011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7EFD6B0F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9224A4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0F0D23C9" w14:textId="2F0025BF" w:rsidR="009D5F1A" w:rsidRPr="00E259CC" w:rsidRDefault="009224A4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  <w:r w:rsidR="009D5F1A"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341454">
        <w:trPr>
          <w:trHeight w:val="840"/>
        </w:trPr>
        <w:tc>
          <w:tcPr>
            <w:tcW w:w="483" w:type="dxa"/>
          </w:tcPr>
          <w:p w14:paraId="0975EC76" w14:textId="65EE1E88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9" w:type="dxa"/>
          </w:tcPr>
          <w:p w14:paraId="0BFD3307" w14:textId="08FC015C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поточні видатки, а саме: військовій частині А7037 на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5E8A81CA" w14:textId="559673A2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E259CC">
        <w:trPr>
          <w:trHeight w:val="1645"/>
        </w:trPr>
        <w:tc>
          <w:tcPr>
            <w:tcW w:w="483" w:type="dxa"/>
          </w:tcPr>
          <w:p w14:paraId="49D3CA62" w14:textId="1D7EA31C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5D07F15C" w14:textId="448F756F" w:rsidR="009D5F1A" w:rsidRPr="00E259CC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381CC62E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403AE1D0" w14:textId="2EF2F91B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капітальні видатки  для закупівлі автотранспорту для військової частини А 7041 </w:t>
            </w:r>
          </w:p>
        </w:tc>
        <w:tc>
          <w:tcPr>
            <w:tcW w:w="1056" w:type="dxa"/>
          </w:tcPr>
          <w:p w14:paraId="2DF5CD6B" w14:textId="49C292A6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678F2026" w:rsidR="009D5F1A" w:rsidRDefault="00E259CC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4938124B" w14:textId="0DE1EAA2" w:rsidR="005172FF" w:rsidRPr="00E259CC" w:rsidRDefault="009D5F1A" w:rsidP="00E259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поточні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3073 Цен</w:t>
            </w:r>
            <w:r w:rsidR="000111A6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A466C"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для закупки</w:t>
            </w:r>
            <w:r w:rsidR="007E46DE"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E259CC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E259CC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E259CC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094CB5FD" w14:textId="77777777" w:rsidTr="006D07BA">
        <w:tc>
          <w:tcPr>
            <w:tcW w:w="483" w:type="dxa"/>
          </w:tcPr>
          <w:p w14:paraId="458D69CD" w14:textId="0FC87979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3579" w:type="dxa"/>
          </w:tcPr>
          <w:p w14:paraId="5D20AF5E" w14:textId="77B4EA51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А0515 на поточні видатки щодо інженерно-інфраструктурного забезпечення підрозділів для виконання оборонних заходів</w:t>
            </w:r>
          </w:p>
        </w:tc>
        <w:tc>
          <w:tcPr>
            <w:tcW w:w="1056" w:type="dxa"/>
          </w:tcPr>
          <w:p w14:paraId="49F49771" w14:textId="543D6915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762B247" w14:textId="52F5356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05E1AAC" w14:textId="3BCBF13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211D07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2531F9E6" w14:textId="181A2E2E" w:rsidR="002E4AAA" w:rsidRPr="00E259CC" w:rsidRDefault="002E4AAA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2E4AAA" w14:paraId="7EE7AA96" w14:textId="77777777" w:rsidTr="006D07BA">
        <w:tc>
          <w:tcPr>
            <w:tcW w:w="483" w:type="dxa"/>
          </w:tcPr>
          <w:p w14:paraId="691F6A9F" w14:textId="36A7CA9E" w:rsidR="002E4AAA" w:rsidRDefault="00E259CC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3579" w:type="dxa"/>
          </w:tcPr>
          <w:p w14:paraId="754A53CA" w14:textId="7B15EB5C" w:rsidR="002E4AAA" w:rsidRPr="00E259CC" w:rsidRDefault="00211D07" w:rsidP="002E4A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а саме: військовій частині А 1302 на поточні видатки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</w:p>
        </w:tc>
        <w:tc>
          <w:tcPr>
            <w:tcW w:w="1056" w:type="dxa"/>
          </w:tcPr>
          <w:p w14:paraId="3F7D5A27" w14:textId="0623DBE0" w:rsidR="002E4AAA" w:rsidRPr="00E259CC" w:rsidRDefault="002E4AAA" w:rsidP="002E4AA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6F8680E" w14:textId="28B6D234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2BCAB6A" w14:textId="77A49FD7" w:rsidR="002E4AAA" w:rsidRPr="00E259CC" w:rsidRDefault="002E4AAA" w:rsidP="002E4AAA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 xml:space="preserve">Слобожанська </w:t>
            </w:r>
            <w:r w:rsidR="00211D07" w:rsidRPr="00E259CC">
              <w:rPr>
                <w:rFonts w:ascii="Times New Roman" w:hAnsi="Times New Roman"/>
                <w:lang w:val="uk-UA"/>
              </w:rPr>
              <w:t>міська</w:t>
            </w:r>
            <w:r w:rsidRPr="00E259CC">
              <w:rPr>
                <w:rFonts w:ascii="Times New Roman" w:hAnsi="Times New Roman"/>
                <w:lang w:val="uk-UA"/>
              </w:rPr>
              <w:t xml:space="preserve"> рада</w:t>
            </w:r>
          </w:p>
        </w:tc>
        <w:tc>
          <w:tcPr>
            <w:tcW w:w="1596" w:type="dxa"/>
          </w:tcPr>
          <w:p w14:paraId="5B08E28A" w14:textId="3510EE6B" w:rsidR="002E4AAA" w:rsidRPr="00E259CC" w:rsidRDefault="005B6232" w:rsidP="002E4AA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1 500 000,00</w:t>
            </w:r>
          </w:p>
        </w:tc>
      </w:tr>
      <w:tr w:rsidR="005172FF" w14:paraId="47FB14FB" w14:textId="77777777" w:rsidTr="006D07BA">
        <w:tc>
          <w:tcPr>
            <w:tcW w:w="483" w:type="dxa"/>
          </w:tcPr>
          <w:p w14:paraId="1F8CD731" w14:textId="6098799C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3579" w:type="dxa"/>
          </w:tcPr>
          <w:p w14:paraId="792843DF" w14:textId="25C190EF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-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1302 на</w:t>
            </w:r>
            <w:r w:rsidR="00F7654B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поточні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видатки на придбання </w:t>
            </w:r>
            <w:proofErr w:type="spellStart"/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квадрокоптерів</w:t>
            </w:r>
            <w:proofErr w:type="spellEnd"/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DJI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MAVIC</w:t>
            </w:r>
            <w:r w:rsidR="00B21D9C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ЗТ</w:t>
            </w:r>
          </w:p>
        </w:tc>
        <w:tc>
          <w:tcPr>
            <w:tcW w:w="1056" w:type="dxa"/>
          </w:tcPr>
          <w:p w14:paraId="18C0B062" w14:textId="63058041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33B6882" w14:textId="65163040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92512F4" w14:textId="1F460402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6E54D84E" w14:textId="3B3AAE22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500 000,00</w:t>
            </w:r>
          </w:p>
        </w:tc>
      </w:tr>
      <w:tr w:rsidR="005172FF" w14:paraId="04A6F165" w14:textId="77777777" w:rsidTr="006D07BA">
        <w:tc>
          <w:tcPr>
            <w:tcW w:w="483" w:type="dxa"/>
          </w:tcPr>
          <w:p w14:paraId="7C9DDE07" w14:textId="0B21E189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3579" w:type="dxa"/>
          </w:tcPr>
          <w:p w14:paraId="4F5BAAE1" w14:textId="3A5924D7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 - військовій частині Е6117 Служби безпеки України на капітальні видатки для придбання транспортного засобу для потреб військової частини</w:t>
            </w:r>
          </w:p>
        </w:tc>
        <w:tc>
          <w:tcPr>
            <w:tcW w:w="1056" w:type="dxa"/>
          </w:tcPr>
          <w:p w14:paraId="0AB748CB" w14:textId="5808610F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34703910" w14:textId="68D26D9E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049DFD2" w14:textId="6BC4439A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3D1C604B" w14:textId="37347EE7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1 040 000,00</w:t>
            </w:r>
          </w:p>
        </w:tc>
      </w:tr>
      <w:tr w:rsidR="005172FF" w14:paraId="76A03A53" w14:textId="77777777" w:rsidTr="006D07BA">
        <w:tc>
          <w:tcPr>
            <w:tcW w:w="483" w:type="dxa"/>
          </w:tcPr>
          <w:p w14:paraId="134CA4FE" w14:textId="07647AC0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3579" w:type="dxa"/>
          </w:tcPr>
          <w:p w14:paraId="7E6267A1" w14:textId="08E71FF4" w:rsidR="005172FF" w:rsidRPr="00E259CC" w:rsidRDefault="005172FF" w:rsidP="00E259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а саме: військовій частині А 7400 на поточні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видатки для покращення матеріально-технічної бази</w:t>
            </w:r>
          </w:p>
        </w:tc>
        <w:tc>
          <w:tcPr>
            <w:tcW w:w="1056" w:type="dxa"/>
          </w:tcPr>
          <w:p w14:paraId="202E9702" w14:textId="63865110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3663E398" w14:textId="2F2529F1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11F1D14" w14:textId="1C688880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11AB6076" w14:textId="2F4D4E18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1 000 000,00</w:t>
            </w:r>
          </w:p>
        </w:tc>
      </w:tr>
      <w:tr w:rsidR="005172FF" w14:paraId="71C4C9AB" w14:textId="77777777" w:rsidTr="006D07BA">
        <w:tc>
          <w:tcPr>
            <w:tcW w:w="483" w:type="dxa"/>
          </w:tcPr>
          <w:p w14:paraId="02ED4CF4" w14:textId="208E5EB7" w:rsidR="005172FF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3579" w:type="dxa"/>
          </w:tcPr>
          <w:p w14:paraId="64ADE79B" w14:textId="061D702E" w:rsidR="005172FF" w:rsidRPr="00E259CC" w:rsidRDefault="005172FF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України, а саме: військовій частині А 7383 на капітальні видатки на придбання автомобільної та окопної систем радіоелектронної боротьби</w:t>
            </w:r>
          </w:p>
        </w:tc>
        <w:tc>
          <w:tcPr>
            <w:tcW w:w="1056" w:type="dxa"/>
          </w:tcPr>
          <w:p w14:paraId="7E9B23A3" w14:textId="0BCC57E8" w:rsidR="005172FF" w:rsidRPr="00E259CC" w:rsidRDefault="005172FF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0B31E80" w14:textId="39550DE3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A5D8C3" w14:textId="0F02968F" w:rsidR="005172FF" w:rsidRPr="00E259CC" w:rsidRDefault="005172FF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7F797685" w14:textId="4DD1B795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027C4B" w14:paraId="349D267F" w14:textId="77777777" w:rsidTr="006D07BA">
        <w:tc>
          <w:tcPr>
            <w:tcW w:w="483" w:type="dxa"/>
          </w:tcPr>
          <w:p w14:paraId="3203883D" w14:textId="3AD75650" w:rsidR="00027C4B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3579" w:type="dxa"/>
          </w:tcPr>
          <w:p w14:paraId="4C8E5597" w14:textId="0D4BA51E" w:rsidR="00027C4B" w:rsidRPr="00E259CC" w:rsidRDefault="00027C4B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військовій частині А 7383  на придбання </w:t>
            </w:r>
            <w:proofErr w:type="spellStart"/>
            <w:r w:rsidR="00341454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оптоволокна</w:t>
            </w:r>
            <w:proofErr w:type="spellEnd"/>
            <w:r w:rsidR="00341454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та обладнання для оздоблення </w:t>
            </w:r>
            <w:proofErr w:type="spellStart"/>
            <w:r w:rsidR="00341454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="00341454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0B765BFF" w14:textId="51A838FB" w:rsidR="00027C4B" w:rsidRPr="00E259CC" w:rsidRDefault="00027C4B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6B40CD1" w14:textId="21B2F848" w:rsidR="00027C4B" w:rsidRPr="00E259CC" w:rsidRDefault="00341454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545C9D32" w14:textId="48B219BB" w:rsidR="00027C4B" w:rsidRPr="00E259CC" w:rsidRDefault="00341454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000756E4" w14:textId="43D98F2E" w:rsidR="00027C4B" w:rsidRPr="00E259CC" w:rsidRDefault="00341454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300 000,00</w:t>
            </w:r>
          </w:p>
        </w:tc>
      </w:tr>
      <w:tr w:rsidR="00027C4B" w14:paraId="62536860" w14:textId="77777777" w:rsidTr="006D07BA">
        <w:tc>
          <w:tcPr>
            <w:tcW w:w="483" w:type="dxa"/>
          </w:tcPr>
          <w:p w14:paraId="2D89821E" w14:textId="7BA926A7" w:rsidR="00027C4B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3579" w:type="dxa"/>
          </w:tcPr>
          <w:p w14:paraId="0F518F38" w14:textId="2DB7D262" w:rsidR="00027C4B" w:rsidRPr="00E259CC" w:rsidRDefault="00341454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Субвенція Державному бюджету України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на поточні видатки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військов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ій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і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А9951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Східного регіонального управління Державної прикордонної служби України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 придбання національно-патріотичної сувенірної продукції</w:t>
            </w:r>
            <w:r w:rsidR="00F5612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для 4 прикордонного загону</w:t>
            </w:r>
          </w:p>
        </w:tc>
        <w:tc>
          <w:tcPr>
            <w:tcW w:w="1056" w:type="dxa"/>
          </w:tcPr>
          <w:p w14:paraId="46F01469" w14:textId="6F8D63B1" w:rsidR="00027C4B" w:rsidRPr="00E259CC" w:rsidRDefault="00341454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034BDB69" w14:textId="753A6E4A" w:rsidR="00027C4B" w:rsidRPr="00E259CC" w:rsidRDefault="00341454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2D07C4" w14:textId="7EEC1606" w:rsidR="00027C4B" w:rsidRPr="00E259CC" w:rsidRDefault="00341454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2A8F9BA9" w14:textId="04FD3076" w:rsidR="00027C4B" w:rsidRPr="00E259CC" w:rsidRDefault="00341454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150 000,00</w:t>
            </w:r>
          </w:p>
        </w:tc>
      </w:tr>
      <w:tr w:rsidR="00027C4B" w14:paraId="284C8AC3" w14:textId="77777777" w:rsidTr="006D07BA">
        <w:tc>
          <w:tcPr>
            <w:tcW w:w="483" w:type="dxa"/>
          </w:tcPr>
          <w:p w14:paraId="24970052" w14:textId="712F3034" w:rsidR="00027C4B" w:rsidRDefault="00E259CC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3579" w:type="dxa"/>
          </w:tcPr>
          <w:p w14:paraId="4FF4123E" w14:textId="2CB6B0C5" w:rsidR="00027C4B" w:rsidRPr="00E259CC" w:rsidRDefault="00501CDA" w:rsidP="005172F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Субвенція Державному бюджету України, на капітальні видатки </w:t>
            </w:r>
            <w:r w:rsidR="0039779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Харківському обласному територіальному центру комплектування та соціальної підтримки </w:t>
            </w:r>
            <w:r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на </w:t>
            </w:r>
            <w:r w:rsidR="00982168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придбання ноутбуків з операційною системою </w:t>
            </w:r>
            <w:r w:rsidR="00982168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MS Windows 11 Pro </w:t>
            </w:r>
            <w:r w:rsidR="00982168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та лазерного принтеру </w:t>
            </w:r>
            <w:r w:rsidR="00982168" w:rsidRPr="00E259C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Canon </w:t>
            </w:r>
            <w:r w:rsidR="00982168" w:rsidRPr="00E259C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для автоматизованого робочого місця</w:t>
            </w:r>
          </w:p>
        </w:tc>
        <w:tc>
          <w:tcPr>
            <w:tcW w:w="1056" w:type="dxa"/>
          </w:tcPr>
          <w:p w14:paraId="616CC729" w14:textId="4A9FC0DC" w:rsidR="00027C4B" w:rsidRPr="00E259CC" w:rsidRDefault="00982168" w:rsidP="005172F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379800</w:t>
            </w:r>
          </w:p>
        </w:tc>
        <w:tc>
          <w:tcPr>
            <w:tcW w:w="1366" w:type="dxa"/>
          </w:tcPr>
          <w:p w14:paraId="25216CA7" w14:textId="76DF0711" w:rsidR="00027C4B" w:rsidRPr="00E259CC" w:rsidRDefault="00982168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E5206B5" w14:textId="7D91516E" w:rsidR="00027C4B" w:rsidRPr="00E259CC" w:rsidRDefault="00982168" w:rsidP="005172FF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Слобожанська міська рада</w:t>
            </w:r>
          </w:p>
        </w:tc>
        <w:tc>
          <w:tcPr>
            <w:tcW w:w="1596" w:type="dxa"/>
          </w:tcPr>
          <w:p w14:paraId="7BD7FE87" w14:textId="230532C8" w:rsidR="00027C4B" w:rsidRPr="00E259CC" w:rsidRDefault="00982168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35000,00</w:t>
            </w:r>
          </w:p>
        </w:tc>
      </w:tr>
      <w:tr w:rsidR="005172FF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5172FF" w:rsidRPr="00E259CC" w:rsidRDefault="005172FF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7F136F3F" w:rsidR="005172FF" w:rsidRPr="00E259CC" w:rsidRDefault="003E595E" w:rsidP="005172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31 421 386,00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CB8399" w14:textId="77777777" w:rsidR="005E4322" w:rsidRDefault="005E432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6B2609B" w14:textId="77777777" w:rsidR="005172FF" w:rsidRDefault="005172FF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A7221E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40CB1"/>
    <w:rsid w:val="00244C70"/>
    <w:rsid w:val="002502E1"/>
    <w:rsid w:val="0025375F"/>
    <w:rsid w:val="002626B5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660CE"/>
    <w:rsid w:val="00397467"/>
    <w:rsid w:val="00397792"/>
    <w:rsid w:val="003B142C"/>
    <w:rsid w:val="003C17B3"/>
    <w:rsid w:val="003C4E0D"/>
    <w:rsid w:val="003E595E"/>
    <w:rsid w:val="004068AF"/>
    <w:rsid w:val="0043186C"/>
    <w:rsid w:val="00434A7C"/>
    <w:rsid w:val="00445F10"/>
    <w:rsid w:val="00465B58"/>
    <w:rsid w:val="00482420"/>
    <w:rsid w:val="00482EFB"/>
    <w:rsid w:val="00491A06"/>
    <w:rsid w:val="004A466C"/>
    <w:rsid w:val="004A6131"/>
    <w:rsid w:val="004F13B8"/>
    <w:rsid w:val="004F2F35"/>
    <w:rsid w:val="00501CDA"/>
    <w:rsid w:val="00510111"/>
    <w:rsid w:val="005172FF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4B41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C34E0"/>
    <w:rsid w:val="007D2C87"/>
    <w:rsid w:val="007D6F12"/>
    <w:rsid w:val="007E44A4"/>
    <w:rsid w:val="007E46DE"/>
    <w:rsid w:val="007F3705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D5480"/>
    <w:rsid w:val="008E0E1C"/>
    <w:rsid w:val="008E35FE"/>
    <w:rsid w:val="008F262D"/>
    <w:rsid w:val="008F4CA0"/>
    <w:rsid w:val="0090752C"/>
    <w:rsid w:val="00910852"/>
    <w:rsid w:val="009224A4"/>
    <w:rsid w:val="00930CD1"/>
    <w:rsid w:val="00935A90"/>
    <w:rsid w:val="009405E3"/>
    <w:rsid w:val="00940CEF"/>
    <w:rsid w:val="00963784"/>
    <w:rsid w:val="00967915"/>
    <w:rsid w:val="00982168"/>
    <w:rsid w:val="00986962"/>
    <w:rsid w:val="009A3980"/>
    <w:rsid w:val="009A5BA2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617E7"/>
    <w:rsid w:val="00B755F0"/>
    <w:rsid w:val="00B769BA"/>
    <w:rsid w:val="00B80CD5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063E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16D1"/>
    <w:rsid w:val="00EC36DC"/>
    <w:rsid w:val="00EC57D1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A1E8A"/>
    <w:rsid w:val="00FA65D7"/>
    <w:rsid w:val="00FB05A2"/>
    <w:rsid w:val="00FB0F06"/>
    <w:rsid w:val="00FB7BB8"/>
    <w:rsid w:val="00FD4356"/>
    <w:rsid w:val="00FE0128"/>
    <w:rsid w:val="00FE03F3"/>
    <w:rsid w:val="00FE6047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15</cp:revision>
  <cp:lastPrinted>2025-10-20T13:18:00Z</cp:lastPrinted>
  <dcterms:created xsi:type="dcterms:W3CDTF">2025-09-09T12:40:00Z</dcterms:created>
  <dcterms:modified xsi:type="dcterms:W3CDTF">2025-10-20T13:48:00Z</dcterms:modified>
</cp:coreProperties>
</file>